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C8A5" w14:textId="76AA412D" w:rsidR="00590EC1" w:rsidRDefault="00DF52E9" w:rsidP="00BF20EA">
      <w:pPr>
        <w:spacing w:after="360"/>
        <w:jc w:val="center"/>
        <w:rPr>
          <w:b/>
          <w:bCs/>
          <w:sz w:val="28"/>
          <w:szCs w:val="28"/>
        </w:rPr>
      </w:pPr>
      <w:r w:rsidRPr="00744D3C">
        <w:rPr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CAE534" wp14:editId="6810F765">
            <wp:simplePos x="0" y="0"/>
            <wp:positionH relativeFrom="margin">
              <wp:align>right</wp:align>
            </wp:positionH>
            <wp:positionV relativeFrom="paragraph">
              <wp:posOffset>463598</wp:posOffset>
            </wp:positionV>
            <wp:extent cx="2982036" cy="2129161"/>
            <wp:effectExtent l="0" t="0" r="8890" b="4445"/>
            <wp:wrapSquare wrapText="bothSides"/>
            <wp:docPr id="3" name="Picture 3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036" cy="212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D3C" w:rsidRPr="00744D3C">
        <w:rPr>
          <w:b/>
          <w:bCs/>
          <w:sz w:val="28"/>
          <w:szCs w:val="28"/>
        </w:rPr>
        <w:t>How Our Teachers</w:t>
      </w:r>
      <w:r w:rsidR="00BF20EA">
        <w:rPr>
          <w:b/>
          <w:bCs/>
          <w:sz w:val="28"/>
          <w:szCs w:val="28"/>
        </w:rPr>
        <w:t xml:space="preserve"> Foster</w:t>
      </w:r>
      <w:r w:rsidR="006E7AE5">
        <w:rPr>
          <w:b/>
          <w:bCs/>
          <w:sz w:val="28"/>
          <w:szCs w:val="28"/>
        </w:rPr>
        <w:t xml:space="preserve"> Social-Emotional Development in the Preschool Years</w:t>
      </w:r>
    </w:p>
    <w:p w14:paraId="58A440D1" w14:textId="0B4ED297" w:rsidR="003170DD" w:rsidRDefault="006F12C6" w:rsidP="00BF20EA">
      <w:pPr>
        <w:spacing w:after="360"/>
        <w:rPr>
          <w:rFonts w:cs="VAG Rounded Std"/>
          <w:color w:val="211D1E"/>
          <w:sz w:val="21"/>
          <w:szCs w:val="21"/>
        </w:rPr>
      </w:pPr>
      <w:r>
        <w:rPr>
          <w:rFonts w:cs="VAG Rounded Std"/>
          <w:color w:val="211D1E"/>
          <w:sz w:val="21"/>
          <w:szCs w:val="21"/>
        </w:rPr>
        <w:t xml:space="preserve">The preschool years are a crucial time for children to develop important social-emotional skills that they will need for elementary school and beyond. They learn to share, take turns, play with peers, talk about their feelings and develop empathy for others. We </w:t>
      </w:r>
      <w:r w:rsidR="00D70E4A">
        <w:rPr>
          <w:rFonts w:cs="VAG Rounded Std"/>
          <w:color w:val="211D1E"/>
          <w:sz w:val="21"/>
          <w:szCs w:val="21"/>
        </w:rPr>
        <w:t xml:space="preserve">ensure their </w:t>
      </w:r>
      <w:r>
        <w:rPr>
          <w:rFonts w:cs="VAG Rounded Std"/>
          <w:color w:val="211D1E"/>
          <w:sz w:val="21"/>
          <w:szCs w:val="21"/>
        </w:rPr>
        <w:t>success b</w:t>
      </w:r>
      <w:r w:rsidR="00BA25B7">
        <w:rPr>
          <w:rFonts w:cs="VAG Rounded Std"/>
          <w:color w:val="211D1E"/>
          <w:sz w:val="21"/>
          <w:szCs w:val="21"/>
        </w:rPr>
        <w:t xml:space="preserve">y creating a safe, nurturing and supportive environment where every child feels good about coming to school. </w:t>
      </w:r>
      <w:r>
        <w:rPr>
          <w:rFonts w:cs="VAG Rounded Std"/>
          <w:color w:val="211D1E"/>
          <w:sz w:val="21"/>
          <w:szCs w:val="21"/>
        </w:rPr>
        <w:t>Our teachers</w:t>
      </w:r>
      <w:r w:rsidR="00BA25B7">
        <w:rPr>
          <w:rFonts w:cs="VAG Rounded Std"/>
          <w:color w:val="211D1E"/>
          <w:sz w:val="21"/>
          <w:szCs w:val="21"/>
        </w:rPr>
        <w:t xml:space="preserve"> integrate activities in their lesson plans that help students learn new </w:t>
      </w:r>
      <w:r>
        <w:rPr>
          <w:rFonts w:cs="VAG Rounded Std"/>
          <w:color w:val="211D1E"/>
          <w:sz w:val="21"/>
          <w:szCs w:val="21"/>
        </w:rPr>
        <w:t xml:space="preserve">social-emotional </w:t>
      </w:r>
      <w:r w:rsidR="00BA25B7">
        <w:rPr>
          <w:rFonts w:cs="VAG Rounded Std"/>
          <w:color w:val="211D1E"/>
          <w:sz w:val="21"/>
          <w:szCs w:val="21"/>
        </w:rPr>
        <w:t xml:space="preserve">skills while practicing existing ones. </w:t>
      </w:r>
      <w:r w:rsidR="003170DD">
        <w:rPr>
          <w:rFonts w:cs="VAG Rounded Std"/>
          <w:color w:val="211D1E"/>
          <w:sz w:val="21"/>
          <w:szCs w:val="21"/>
        </w:rPr>
        <w:t xml:space="preserve">Below </w:t>
      </w:r>
      <w:r w:rsidR="00D57666">
        <w:rPr>
          <w:rFonts w:cs="VAG Rounded Std"/>
          <w:color w:val="211D1E"/>
          <w:sz w:val="21"/>
          <w:szCs w:val="21"/>
        </w:rPr>
        <w:t>are a few examples.</w:t>
      </w:r>
      <w:r w:rsidR="003170DD">
        <w:rPr>
          <w:rFonts w:cs="VAG Rounded Std"/>
          <w:color w:val="211D1E"/>
          <w:sz w:val="21"/>
          <w:szCs w:val="21"/>
        </w:rPr>
        <w:t xml:space="preserve"> </w:t>
      </w:r>
    </w:p>
    <w:p w14:paraId="05A5DBC0" w14:textId="77777777" w:rsidR="00BC09E2" w:rsidRDefault="00BC09E2" w:rsidP="00BC09E2">
      <w:pPr>
        <w:pStyle w:val="ListParagraph"/>
        <w:numPr>
          <w:ilvl w:val="0"/>
          <w:numId w:val="5"/>
        </w:numPr>
        <w:rPr>
          <w:rFonts w:cs="VAG Rounded Std Light"/>
          <w:b/>
          <w:bCs/>
          <w:color w:val="221F1F"/>
          <w:sz w:val="21"/>
          <w:szCs w:val="21"/>
        </w:rPr>
      </w:pPr>
      <w:r>
        <w:rPr>
          <w:rFonts w:cs="VAG Rounded Std Light"/>
          <w:b/>
          <w:bCs/>
          <w:color w:val="221F1F"/>
          <w:sz w:val="21"/>
          <w:szCs w:val="21"/>
        </w:rPr>
        <w:t>Positive Relationships with Peers</w:t>
      </w:r>
    </w:p>
    <w:p w14:paraId="02AB98FB" w14:textId="74206263" w:rsidR="00BC09E2" w:rsidRPr="00BC09E2" w:rsidRDefault="00BC09E2" w:rsidP="00BC09E2">
      <w:pPr>
        <w:pStyle w:val="ListParagraph"/>
        <w:spacing w:after="240"/>
        <w:ind w:left="360"/>
        <w:contextualSpacing w:val="0"/>
        <w:rPr>
          <w:rFonts w:cs="VAG Rounded Std Light"/>
          <w:b/>
          <w:bCs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Our classrooms </w:t>
      </w:r>
      <w:r w:rsidR="002702F0">
        <w:rPr>
          <w:rFonts w:cs="VAG Rounded Std Light"/>
          <w:color w:val="221F1F"/>
          <w:sz w:val="21"/>
          <w:szCs w:val="21"/>
        </w:rPr>
        <w:t>are equipped</w:t>
      </w:r>
      <w:r w:rsidR="00D94A94">
        <w:rPr>
          <w:rFonts w:cs="VAG Rounded Std Light"/>
          <w:color w:val="221F1F"/>
          <w:sz w:val="21"/>
          <w:szCs w:val="21"/>
        </w:rPr>
        <w:t xml:space="preserve"> </w:t>
      </w:r>
      <w:r w:rsidR="002702F0">
        <w:rPr>
          <w:rFonts w:cs="VAG Rounded Std Light"/>
          <w:color w:val="221F1F"/>
          <w:sz w:val="21"/>
          <w:szCs w:val="21"/>
        </w:rPr>
        <w:t xml:space="preserve">with well-organized </w:t>
      </w:r>
      <w:r w:rsidR="00D94A94">
        <w:rPr>
          <w:rFonts w:cs="VAG Rounded Std Light"/>
          <w:color w:val="221F1F"/>
          <w:sz w:val="21"/>
          <w:szCs w:val="21"/>
        </w:rPr>
        <w:t xml:space="preserve">interest areas called centers. </w:t>
      </w:r>
      <w:r>
        <w:rPr>
          <w:rFonts w:cs="VAG Rounded Std Light"/>
          <w:color w:val="221F1F"/>
          <w:sz w:val="21"/>
          <w:szCs w:val="21"/>
        </w:rPr>
        <w:t xml:space="preserve">Teachers allow children to choose their center independently and </w:t>
      </w:r>
      <w:r w:rsidR="00D70E4A">
        <w:rPr>
          <w:rFonts w:cs="VAG Rounded Std Light"/>
          <w:color w:val="221F1F"/>
          <w:sz w:val="21"/>
          <w:szCs w:val="21"/>
        </w:rPr>
        <w:t xml:space="preserve">act as </w:t>
      </w:r>
      <w:r>
        <w:rPr>
          <w:rFonts w:cs="VAG Rounded Std Light"/>
          <w:color w:val="221F1F"/>
          <w:sz w:val="21"/>
          <w:szCs w:val="21"/>
        </w:rPr>
        <w:t xml:space="preserve">play participants </w:t>
      </w:r>
      <w:r w:rsidR="00D70E4A">
        <w:rPr>
          <w:rFonts w:cs="VAG Rounded Std Light"/>
          <w:color w:val="221F1F"/>
          <w:sz w:val="21"/>
          <w:szCs w:val="21"/>
        </w:rPr>
        <w:t>rather than</w:t>
      </w:r>
      <w:r>
        <w:rPr>
          <w:rFonts w:cs="VAG Rounded Std Light"/>
          <w:color w:val="221F1F"/>
          <w:sz w:val="21"/>
          <w:szCs w:val="21"/>
        </w:rPr>
        <w:t xml:space="preserve"> directors</w:t>
      </w:r>
      <w:r w:rsidR="00D94A94">
        <w:rPr>
          <w:rFonts w:cs="VAG Rounded Std Light"/>
          <w:color w:val="221F1F"/>
          <w:sz w:val="21"/>
          <w:szCs w:val="21"/>
        </w:rPr>
        <w:t>. Students explore centers in small groups which enable them to practice social</w:t>
      </w:r>
      <w:r>
        <w:rPr>
          <w:rFonts w:cs="VAG Rounded Std Light"/>
          <w:color w:val="221F1F"/>
          <w:sz w:val="21"/>
          <w:szCs w:val="21"/>
        </w:rPr>
        <w:t xml:space="preserve"> skills including listening, verbal and non-verbal communication, sharing, rule following and conflict management.</w:t>
      </w:r>
      <w:r w:rsidR="00BA25B7">
        <w:rPr>
          <w:rFonts w:cs="VAG Rounded Std Light"/>
          <w:color w:val="221F1F"/>
          <w:sz w:val="21"/>
          <w:szCs w:val="21"/>
        </w:rPr>
        <w:t xml:space="preserve"> Teachers use books and songs to reinforce skills, encourage students to use first names when talking with friends, and model positive social interactions. </w:t>
      </w:r>
    </w:p>
    <w:p w14:paraId="34761FAE" w14:textId="77777777" w:rsidR="00893DDD" w:rsidRPr="00893DDD" w:rsidRDefault="00893DDD" w:rsidP="00893DDD">
      <w:pPr>
        <w:pStyle w:val="ListParagraph"/>
        <w:numPr>
          <w:ilvl w:val="0"/>
          <w:numId w:val="5"/>
        </w:numPr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b/>
          <w:bCs/>
          <w:color w:val="221F1F"/>
          <w:sz w:val="21"/>
          <w:szCs w:val="21"/>
        </w:rPr>
        <w:t>Conflict Management</w:t>
      </w:r>
    </w:p>
    <w:p w14:paraId="437E6D67" w14:textId="70C48F05" w:rsidR="006E7AE5" w:rsidRPr="00893DDD" w:rsidRDefault="005E40FA" w:rsidP="00893DDD">
      <w:pPr>
        <w:pStyle w:val="ListParagraph"/>
        <w:spacing w:after="240"/>
        <w:ind w:left="360"/>
        <w:contextualSpacing w:val="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Children who can solve conflicts with peers are less likely to be impulsive or aggressive. </w:t>
      </w:r>
      <w:r w:rsidR="006E7AE5" w:rsidRPr="00893DDD">
        <w:rPr>
          <w:rFonts w:cs="VAG Rounded Std Light"/>
          <w:color w:val="221F1F"/>
          <w:sz w:val="21"/>
          <w:szCs w:val="21"/>
        </w:rPr>
        <w:t>Teachers use positive language and emotion labeling to guide conflict management</w:t>
      </w:r>
      <w:r>
        <w:rPr>
          <w:rFonts w:cs="VAG Rounded Std Light"/>
          <w:color w:val="221F1F"/>
          <w:sz w:val="21"/>
          <w:szCs w:val="21"/>
        </w:rPr>
        <w:t xml:space="preserve"> and help </w:t>
      </w:r>
      <w:r w:rsidR="006E7AE5" w:rsidRPr="00893DDD">
        <w:rPr>
          <w:rFonts w:cs="VAG Rounded Std Light"/>
          <w:color w:val="221F1F"/>
          <w:sz w:val="21"/>
          <w:szCs w:val="21"/>
        </w:rPr>
        <w:t>students understand and identify their own feelings and emotions</w:t>
      </w:r>
      <w:r>
        <w:rPr>
          <w:rFonts w:cs="VAG Rounded Std Light"/>
          <w:color w:val="221F1F"/>
          <w:sz w:val="21"/>
          <w:szCs w:val="21"/>
        </w:rPr>
        <w:t xml:space="preserve">. </w:t>
      </w:r>
      <w:r w:rsidR="006E7AE5" w:rsidRPr="00893DDD">
        <w:rPr>
          <w:rFonts w:cs="VAG Rounded Std Light"/>
          <w:color w:val="221F1F"/>
          <w:sz w:val="21"/>
          <w:szCs w:val="21"/>
        </w:rPr>
        <w:t xml:space="preserve">They help children feel comfortable and reassured by </w:t>
      </w:r>
      <w:r w:rsidR="00BC09E2">
        <w:rPr>
          <w:rFonts w:cs="VAG Rounded Std Light"/>
          <w:color w:val="221F1F"/>
          <w:sz w:val="21"/>
          <w:szCs w:val="21"/>
        </w:rPr>
        <w:t xml:space="preserve">creating a culture of respect, </w:t>
      </w:r>
      <w:r w:rsidR="003F7234">
        <w:rPr>
          <w:rFonts w:cs="VAG Rounded Std Light"/>
          <w:color w:val="221F1F"/>
          <w:sz w:val="21"/>
          <w:szCs w:val="21"/>
        </w:rPr>
        <w:t xml:space="preserve">reinforcing positive behaviors, </w:t>
      </w:r>
      <w:r w:rsidR="006E7AE5" w:rsidRPr="00893DDD">
        <w:rPr>
          <w:rFonts w:cs="VAG Rounded Std Light"/>
          <w:color w:val="221F1F"/>
          <w:sz w:val="21"/>
          <w:szCs w:val="21"/>
        </w:rPr>
        <w:t xml:space="preserve">communicating in a warm manner, </w:t>
      </w:r>
      <w:r w:rsidR="00BC09E2">
        <w:rPr>
          <w:rFonts w:cs="VAG Rounded Std Light"/>
          <w:color w:val="221F1F"/>
          <w:sz w:val="21"/>
          <w:szCs w:val="21"/>
        </w:rPr>
        <w:t>making eye contact, and encouraging students to brainstorm reasonable solutions.</w:t>
      </w:r>
    </w:p>
    <w:p w14:paraId="15D5F66C" w14:textId="1C7ECECF" w:rsidR="00893DDD" w:rsidRPr="00893DDD" w:rsidRDefault="00AD6B03" w:rsidP="00045361">
      <w:pPr>
        <w:pStyle w:val="ListParagraph"/>
        <w:numPr>
          <w:ilvl w:val="0"/>
          <w:numId w:val="5"/>
        </w:numPr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b/>
          <w:bCs/>
          <w:color w:val="221F1F"/>
          <w:sz w:val="21"/>
          <w:szCs w:val="21"/>
        </w:rPr>
        <w:t>S</w:t>
      </w:r>
      <w:r w:rsidR="00893DDD">
        <w:rPr>
          <w:rFonts w:cs="VAG Rounded Std Light"/>
          <w:b/>
          <w:bCs/>
          <w:color w:val="221F1F"/>
          <w:sz w:val="21"/>
          <w:szCs w:val="21"/>
        </w:rPr>
        <w:t>elf-</w:t>
      </w:r>
      <w:r w:rsidR="00BC09E2">
        <w:rPr>
          <w:rFonts w:cs="VAG Rounded Std Light"/>
          <w:b/>
          <w:bCs/>
          <w:color w:val="221F1F"/>
          <w:sz w:val="21"/>
          <w:szCs w:val="21"/>
        </w:rPr>
        <w:t>R</w:t>
      </w:r>
      <w:r w:rsidR="00893DDD">
        <w:rPr>
          <w:rFonts w:cs="VAG Rounded Std Light"/>
          <w:b/>
          <w:bCs/>
          <w:color w:val="221F1F"/>
          <w:sz w:val="21"/>
          <w:szCs w:val="21"/>
        </w:rPr>
        <w:t>egulation</w:t>
      </w:r>
    </w:p>
    <w:p w14:paraId="58F95759" w14:textId="46C135B7" w:rsidR="00045361" w:rsidRPr="00045361" w:rsidRDefault="00893DDD" w:rsidP="00AD6B03">
      <w:pPr>
        <w:pStyle w:val="ListParagraph"/>
        <w:spacing w:after="240"/>
        <w:ind w:left="360"/>
        <w:contextualSpacing w:val="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>Throughout the school day, our teachers</w:t>
      </w:r>
      <w:r w:rsidR="0024682D" w:rsidRPr="00893DDD">
        <w:rPr>
          <w:rFonts w:cs="VAG Rounded Std Light"/>
          <w:color w:val="221F1F"/>
          <w:sz w:val="21"/>
          <w:szCs w:val="21"/>
        </w:rPr>
        <w:t xml:space="preserve"> provide</w:t>
      </w:r>
      <w:r>
        <w:rPr>
          <w:rFonts w:cs="VAG Rounded Std Light"/>
          <w:color w:val="221F1F"/>
          <w:sz w:val="21"/>
          <w:szCs w:val="21"/>
        </w:rPr>
        <w:t xml:space="preserve"> </w:t>
      </w:r>
      <w:r w:rsidR="00045361" w:rsidRPr="00893DDD">
        <w:rPr>
          <w:rFonts w:cs="VAG Rounded Std Light"/>
          <w:color w:val="221F1F"/>
          <w:sz w:val="21"/>
          <w:szCs w:val="21"/>
        </w:rPr>
        <w:t xml:space="preserve">various </w:t>
      </w:r>
      <w:r w:rsidR="0024682D" w:rsidRPr="00893DDD">
        <w:rPr>
          <w:rFonts w:cs="VAG Rounded Std Light"/>
          <w:color w:val="221F1F"/>
          <w:sz w:val="21"/>
          <w:szCs w:val="21"/>
        </w:rPr>
        <w:t>visual cues</w:t>
      </w:r>
      <w:r>
        <w:rPr>
          <w:rFonts w:cs="VAG Rounded Std Light"/>
          <w:color w:val="221F1F"/>
          <w:sz w:val="21"/>
          <w:szCs w:val="21"/>
        </w:rPr>
        <w:t xml:space="preserve"> </w:t>
      </w:r>
      <w:r w:rsidR="00156722">
        <w:rPr>
          <w:rFonts w:cs="VAG Rounded Std Light"/>
          <w:color w:val="221F1F"/>
          <w:sz w:val="21"/>
          <w:szCs w:val="21"/>
        </w:rPr>
        <w:t>to help</w:t>
      </w:r>
      <w:r>
        <w:rPr>
          <w:rFonts w:cs="VAG Rounded Std Light"/>
          <w:color w:val="221F1F"/>
          <w:sz w:val="21"/>
          <w:szCs w:val="21"/>
        </w:rPr>
        <w:t xml:space="preserve"> students regulate their behavior and act appropriately</w:t>
      </w:r>
      <w:r w:rsidR="00156722">
        <w:rPr>
          <w:rFonts w:cs="VAG Rounded Std Light"/>
          <w:color w:val="221F1F"/>
          <w:sz w:val="21"/>
          <w:szCs w:val="21"/>
        </w:rPr>
        <w:t>.</w:t>
      </w:r>
      <w:r w:rsidR="0024682D" w:rsidRPr="00045361">
        <w:rPr>
          <w:rFonts w:cs="VAG Rounded Std Light"/>
          <w:color w:val="221F1F"/>
          <w:sz w:val="21"/>
          <w:szCs w:val="21"/>
        </w:rPr>
        <w:t xml:space="preserve"> </w:t>
      </w:r>
      <w:r w:rsidR="00045361" w:rsidRPr="00045361">
        <w:rPr>
          <w:rFonts w:cs="VAG Rounded Std Light"/>
          <w:color w:val="221F1F"/>
          <w:sz w:val="21"/>
          <w:szCs w:val="21"/>
        </w:rPr>
        <w:t xml:space="preserve">They might point to their eyes to remind children </w:t>
      </w:r>
      <w:r w:rsidR="00045361">
        <w:rPr>
          <w:rFonts w:cs="VAG Rounded Std Light"/>
          <w:color w:val="221F1F"/>
          <w:sz w:val="21"/>
          <w:szCs w:val="21"/>
        </w:rPr>
        <w:t>to</w:t>
      </w:r>
      <w:r w:rsidR="00045361" w:rsidRPr="00045361">
        <w:rPr>
          <w:rFonts w:cs="VAG Rounded Std Light"/>
          <w:color w:val="221F1F"/>
          <w:sz w:val="21"/>
          <w:szCs w:val="21"/>
        </w:rPr>
        <w:t xml:space="preserve"> pay attention, cup their ears to remind children to listen</w:t>
      </w:r>
      <w:r w:rsidR="00045361">
        <w:rPr>
          <w:rFonts w:cs="VAG Rounded Std Light"/>
          <w:color w:val="221F1F"/>
          <w:sz w:val="21"/>
          <w:szCs w:val="21"/>
        </w:rPr>
        <w:t xml:space="preserve">, </w:t>
      </w:r>
      <w:r w:rsidR="00D70E4A">
        <w:rPr>
          <w:rFonts w:cs="VAG Rounded Std Light"/>
          <w:color w:val="221F1F"/>
          <w:sz w:val="21"/>
          <w:szCs w:val="21"/>
        </w:rPr>
        <w:t xml:space="preserve">or </w:t>
      </w:r>
      <w:r w:rsidR="00045361" w:rsidRPr="00045361">
        <w:rPr>
          <w:rFonts w:cs="VAG Rounded Std Light"/>
          <w:color w:val="221F1F"/>
          <w:sz w:val="21"/>
          <w:szCs w:val="21"/>
        </w:rPr>
        <w:t>place one finger in front of their mouth to signal softer voices or quiet time</w:t>
      </w:r>
      <w:r w:rsidR="00744D3C">
        <w:rPr>
          <w:rFonts w:cs="VAG Rounded Std Light"/>
          <w:color w:val="221F1F"/>
          <w:sz w:val="21"/>
          <w:szCs w:val="21"/>
        </w:rPr>
        <w:t>.</w:t>
      </w:r>
      <w:r w:rsidR="00045361">
        <w:rPr>
          <w:rFonts w:cs="VAG Rounded Std Light"/>
          <w:color w:val="221F1F"/>
          <w:sz w:val="21"/>
          <w:szCs w:val="21"/>
        </w:rPr>
        <w:t xml:space="preserve"> </w:t>
      </w:r>
    </w:p>
    <w:p w14:paraId="249B75CA" w14:textId="628E9CCB" w:rsidR="00045361" w:rsidRPr="00AD6B03" w:rsidRDefault="00AD6B03" w:rsidP="00AD6B03">
      <w:pPr>
        <w:pStyle w:val="ListParagraph"/>
        <w:numPr>
          <w:ilvl w:val="0"/>
          <w:numId w:val="5"/>
        </w:numPr>
        <w:rPr>
          <w:rFonts w:cs="VAG Rounded Std Light"/>
          <w:b/>
          <w:bCs/>
          <w:color w:val="221F1F"/>
          <w:sz w:val="21"/>
          <w:szCs w:val="21"/>
        </w:rPr>
      </w:pPr>
      <w:r w:rsidRPr="00AD6B03">
        <w:rPr>
          <w:rFonts w:cs="VAG Rounded Std Light"/>
          <w:b/>
          <w:bCs/>
          <w:color w:val="221F1F"/>
          <w:sz w:val="21"/>
          <w:szCs w:val="21"/>
        </w:rPr>
        <w:t xml:space="preserve">Emotional </w:t>
      </w:r>
      <w:r w:rsidR="00BC09E2">
        <w:rPr>
          <w:rFonts w:cs="VAG Rounded Std Light"/>
          <w:b/>
          <w:bCs/>
          <w:color w:val="221F1F"/>
          <w:sz w:val="21"/>
          <w:szCs w:val="21"/>
        </w:rPr>
        <w:t>Li</w:t>
      </w:r>
      <w:r w:rsidRPr="00AD6B03">
        <w:rPr>
          <w:rFonts w:cs="VAG Rounded Std Light"/>
          <w:b/>
          <w:bCs/>
          <w:color w:val="221F1F"/>
          <w:sz w:val="21"/>
          <w:szCs w:val="21"/>
        </w:rPr>
        <w:t>teracy</w:t>
      </w:r>
    </w:p>
    <w:p w14:paraId="0B340545" w14:textId="4681FD3D" w:rsidR="007076C1" w:rsidRPr="00045361" w:rsidRDefault="00AD6B03" w:rsidP="00AD6B03">
      <w:pPr>
        <w:pStyle w:val="ListParagraph"/>
        <w:spacing w:after="240"/>
        <w:ind w:left="360"/>
        <w:contextualSpacing w:val="0"/>
        <w:rPr>
          <w:rFonts w:cs="VAG Rounded Std Light"/>
          <w:color w:val="221F1F"/>
          <w:sz w:val="21"/>
          <w:szCs w:val="21"/>
        </w:rPr>
      </w:pPr>
      <w:r w:rsidRPr="00AD6B03">
        <w:rPr>
          <w:rFonts w:cs="VAG Rounded Std Light"/>
          <w:color w:val="221F1F"/>
          <w:sz w:val="21"/>
          <w:szCs w:val="21"/>
        </w:rPr>
        <w:t xml:space="preserve">Emotional literacy is a child’s ability to talk about and label their own emotions and feelings, as well as those of others. </w:t>
      </w:r>
      <w:r>
        <w:rPr>
          <w:rFonts w:cs="VAG Rounded Std Light"/>
          <w:color w:val="221F1F"/>
          <w:sz w:val="21"/>
          <w:szCs w:val="21"/>
        </w:rPr>
        <w:t xml:space="preserve">Teachers </w:t>
      </w:r>
      <w:r w:rsidR="000D2E27">
        <w:rPr>
          <w:rFonts w:cs="VAG Rounded Std Light"/>
          <w:color w:val="221F1F"/>
          <w:sz w:val="21"/>
          <w:szCs w:val="21"/>
        </w:rPr>
        <w:t>use</w:t>
      </w:r>
      <w:r>
        <w:rPr>
          <w:rFonts w:cs="VAG Rounded Std Light"/>
          <w:color w:val="221F1F"/>
          <w:sz w:val="21"/>
          <w:szCs w:val="21"/>
        </w:rPr>
        <w:t xml:space="preserve"> emotion cards (photographs of faces showing various emotions)</w:t>
      </w:r>
      <w:r w:rsidR="00BF748F">
        <w:rPr>
          <w:rFonts w:cs="VAG Rounded Std Light"/>
          <w:color w:val="221F1F"/>
          <w:sz w:val="21"/>
          <w:szCs w:val="21"/>
        </w:rPr>
        <w:t>, includ</w:t>
      </w:r>
      <w:r w:rsidR="00D70E4A">
        <w:rPr>
          <w:rFonts w:cs="VAG Rounded Std Light"/>
          <w:color w:val="221F1F"/>
          <w:sz w:val="21"/>
          <w:szCs w:val="21"/>
        </w:rPr>
        <w:t>e</w:t>
      </w:r>
      <w:r w:rsidR="00BF748F">
        <w:rPr>
          <w:rFonts w:cs="VAG Rounded Std Light"/>
          <w:color w:val="221F1F"/>
          <w:sz w:val="21"/>
          <w:szCs w:val="21"/>
        </w:rPr>
        <w:t xml:space="preserve"> emotion words in conversations and read books that discuss feelings. You can practice at home by using </w:t>
      </w:r>
      <w:r w:rsidR="00D70E4A">
        <w:rPr>
          <w:rFonts w:cs="VAG Rounded Std Light"/>
          <w:color w:val="221F1F"/>
          <w:sz w:val="21"/>
          <w:szCs w:val="21"/>
        </w:rPr>
        <w:t xml:space="preserve">your child’s </w:t>
      </w:r>
      <w:r>
        <w:rPr>
          <w:rFonts w:cs="VAG Rounded Std Light"/>
          <w:color w:val="221F1F"/>
          <w:sz w:val="21"/>
          <w:szCs w:val="21"/>
        </w:rPr>
        <w:t xml:space="preserve">daily report </w:t>
      </w:r>
      <w:r w:rsidR="00D70E4A">
        <w:rPr>
          <w:rFonts w:cs="VAG Rounded Std Light"/>
          <w:color w:val="221F1F"/>
          <w:sz w:val="21"/>
          <w:szCs w:val="21"/>
        </w:rPr>
        <w:t xml:space="preserve">from Links to Home </w:t>
      </w:r>
      <w:r>
        <w:rPr>
          <w:rFonts w:cs="VAG Rounded Std Light"/>
          <w:color w:val="221F1F"/>
          <w:sz w:val="21"/>
          <w:szCs w:val="21"/>
        </w:rPr>
        <w:t xml:space="preserve">to start a conversation about their day at school. </w:t>
      </w:r>
      <w:r w:rsidR="00BF748F">
        <w:rPr>
          <w:rFonts w:cs="VAG Rounded Std Light"/>
          <w:color w:val="221F1F"/>
          <w:sz w:val="21"/>
          <w:szCs w:val="21"/>
        </w:rPr>
        <w:t xml:space="preserve">Ask questions about specific activities and listen for </w:t>
      </w:r>
      <w:r w:rsidR="00BC09E2">
        <w:rPr>
          <w:rFonts w:cs="VAG Rounded Std Light"/>
          <w:color w:val="221F1F"/>
          <w:sz w:val="21"/>
          <w:szCs w:val="21"/>
        </w:rPr>
        <w:t>emotion</w:t>
      </w:r>
      <w:r w:rsidR="00BF748F">
        <w:rPr>
          <w:rFonts w:cs="VAG Rounded Std Light"/>
          <w:color w:val="221F1F"/>
          <w:sz w:val="21"/>
          <w:szCs w:val="21"/>
        </w:rPr>
        <w:t xml:space="preserve"> vocabulary.</w:t>
      </w:r>
      <w:r w:rsidR="00744D3C">
        <w:rPr>
          <w:rFonts w:cs="VAG Rounded Std Light"/>
          <w:color w:val="221F1F"/>
          <w:sz w:val="21"/>
          <w:szCs w:val="21"/>
        </w:rPr>
        <w:t xml:space="preserve"> For example, ask “Did you like drawing a penguin? How did that make you feel?”</w:t>
      </w:r>
    </w:p>
    <w:sectPr w:rsidR="007076C1" w:rsidRPr="0004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VAG Rounded Std Light"/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889"/>
    <w:multiLevelType w:val="hybridMultilevel"/>
    <w:tmpl w:val="09A4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512"/>
    <w:multiLevelType w:val="hybridMultilevel"/>
    <w:tmpl w:val="1FCE77D4"/>
    <w:lvl w:ilvl="0" w:tplc="4596F2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21F1F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6A2182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0484"/>
    <w:multiLevelType w:val="hybridMultilevel"/>
    <w:tmpl w:val="E12E3318"/>
    <w:lvl w:ilvl="0" w:tplc="78781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5F02"/>
    <w:multiLevelType w:val="hybridMultilevel"/>
    <w:tmpl w:val="B806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13BC9"/>
    <w:multiLevelType w:val="multilevel"/>
    <w:tmpl w:val="79F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233C6A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A7E53"/>
    <w:multiLevelType w:val="hybridMultilevel"/>
    <w:tmpl w:val="E500C5E8"/>
    <w:lvl w:ilvl="0" w:tplc="04AE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6B"/>
    <w:rsid w:val="00045361"/>
    <w:rsid w:val="000D2E27"/>
    <w:rsid w:val="00156722"/>
    <w:rsid w:val="00174FD7"/>
    <w:rsid w:val="00180599"/>
    <w:rsid w:val="0019032D"/>
    <w:rsid w:val="00190BC3"/>
    <w:rsid w:val="00201000"/>
    <w:rsid w:val="00232D89"/>
    <w:rsid w:val="0024682D"/>
    <w:rsid w:val="002702F0"/>
    <w:rsid w:val="00291BC6"/>
    <w:rsid w:val="002973F9"/>
    <w:rsid w:val="002A44B8"/>
    <w:rsid w:val="002D25B1"/>
    <w:rsid w:val="002E5774"/>
    <w:rsid w:val="003170DD"/>
    <w:rsid w:val="003427C7"/>
    <w:rsid w:val="00355EAC"/>
    <w:rsid w:val="00366DF0"/>
    <w:rsid w:val="003778D8"/>
    <w:rsid w:val="00394085"/>
    <w:rsid w:val="00394A33"/>
    <w:rsid w:val="003F7234"/>
    <w:rsid w:val="004B596B"/>
    <w:rsid w:val="004D2D7E"/>
    <w:rsid w:val="004E04EE"/>
    <w:rsid w:val="00557C87"/>
    <w:rsid w:val="00590EC1"/>
    <w:rsid w:val="00595E11"/>
    <w:rsid w:val="005A3494"/>
    <w:rsid w:val="005E40FA"/>
    <w:rsid w:val="00692F4C"/>
    <w:rsid w:val="006E7AE5"/>
    <w:rsid w:val="006F12C6"/>
    <w:rsid w:val="0070190D"/>
    <w:rsid w:val="007076C1"/>
    <w:rsid w:val="00744D3C"/>
    <w:rsid w:val="00792017"/>
    <w:rsid w:val="00863574"/>
    <w:rsid w:val="00893DDD"/>
    <w:rsid w:val="0089749C"/>
    <w:rsid w:val="008F337C"/>
    <w:rsid w:val="00964A04"/>
    <w:rsid w:val="009D0526"/>
    <w:rsid w:val="00A326F1"/>
    <w:rsid w:val="00A747AF"/>
    <w:rsid w:val="00A75F5F"/>
    <w:rsid w:val="00AC13E1"/>
    <w:rsid w:val="00AD6B03"/>
    <w:rsid w:val="00B523C2"/>
    <w:rsid w:val="00BA25B7"/>
    <w:rsid w:val="00BC09E2"/>
    <w:rsid w:val="00BF20EA"/>
    <w:rsid w:val="00BF748F"/>
    <w:rsid w:val="00C11DED"/>
    <w:rsid w:val="00C2593D"/>
    <w:rsid w:val="00C86F1C"/>
    <w:rsid w:val="00CE507C"/>
    <w:rsid w:val="00D174E9"/>
    <w:rsid w:val="00D57666"/>
    <w:rsid w:val="00D70E4A"/>
    <w:rsid w:val="00D94A94"/>
    <w:rsid w:val="00DC1591"/>
    <w:rsid w:val="00DF331E"/>
    <w:rsid w:val="00DF52E9"/>
    <w:rsid w:val="00E25E17"/>
    <w:rsid w:val="00E41887"/>
    <w:rsid w:val="00EB468C"/>
    <w:rsid w:val="00ED43EA"/>
    <w:rsid w:val="00EE3280"/>
    <w:rsid w:val="00F17EF8"/>
    <w:rsid w:val="00F2124D"/>
    <w:rsid w:val="00F52C2E"/>
    <w:rsid w:val="00F94174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4255"/>
  <w15:chartTrackingRefBased/>
  <w15:docId w15:val="{E2878A67-58F3-469B-834E-B2A778A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1E"/>
    <w:rPr>
      <w:rFonts w:ascii="Segoe UI" w:hAnsi="Segoe UI" w:cs="Segoe UI"/>
      <w:sz w:val="18"/>
      <w:szCs w:val="18"/>
    </w:rPr>
  </w:style>
  <w:style w:type="paragraph" w:customStyle="1" w:styleId="Pa27">
    <w:name w:val="Pa27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Nicole Raudonis</cp:lastModifiedBy>
  <cp:revision>2</cp:revision>
  <dcterms:created xsi:type="dcterms:W3CDTF">2021-04-20T16:47:00Z</dcterms:created>
  <dcterms:modified xsi:type="dcterms:W3CDTF">2021-04-20T16:47:00Z</dcterms:modified>
</cp:coreProperties>
</file>